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F9C9E" w14:textId="77777777" w:rsidR="00C21C15" w:rsidRDefault="000E34E3" w:rsidP="00C21C15">
      <w:pPr>
        <w:pStyle w:val="TKContestHead"/>
        <w:outlineLvl w:val="0"/>
      </w:pPr>
      <w:r>
        <w:rPr>
          <w:noProof/>
        </w:rPr>
        <w:drawing>
          <wp:anchor distT="0" distB="0" distL="114300" distR="114300" simplePos="0" relativeHeight="251661312" behindDoc="1" locked="0" layoutInCell="1" allowOverlap="1" wp14:anchorId="21DF36C4" wp14:editId="0B44B507">
            <wp:simplePos x="0" y="0"/>
            <wp:positionH relativeFrom="column">
              <wp:posOffset>5187950</wp:posOffset>
            </wp:positionH>
            <wp:positionV relativeFrom="margin">
              <wp:posOffset>12700</wp:posOffset>
            </wp:positionV>
            <wp:extent cx="685800" cy="685800"/>
            <wp:effectExtent l="0" t="0" r="0" b="0"/>
            <wp:wrapNone/>
            <wp:docPr id="1" name="Picture 1" descr="PrinciplesOf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nciplesOfTec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E19">
        <w:rPr>
          <w:sz w:val="40"/>
        </w:rPr>
        <w:t>Principles of Engineering</w:t>
      </w:r>
      <w:r w:rsidR="00F465A1" w:rsidRPr="0097460D">
        <w:rPr>
          <w:sz w:val="40"/>
        </w:rPr>
        <w:t xml:space="preserve"> </w:t>
      </w:r>
      <w:r w:rsidR="002D2588" w:rsidRPr="0097460D">
        <w:rPr>
          <w:sz w:val="40"/>
        </w:rPr>
        <w:br/>
      </w:r>
      <w:r w:rsidR="00421AA4" w:rsidRPr="00E671C5">
        <w:rPr>
          <w:color w:val="FF0000"/>
        </w:rPr>
        <w:t>(</w:t>
      </w:r>
      <w:r w:rsidR="00E671C5" w:rsidRPr="00E671C5">
        <w:rPr>
          <w:color w:val="FF0000"/>
        </w:rPr>
        <w:t xml:space="preserve">NC </w:t>
      </w:r>
      <w:r w:rsidR="00421AA4" w:rsidRPr="00E671C5">
        <w:rPr>
          <w:color w:val="FF0000"/>
        </w:rPr>
        <w:t>Virtual</w:t>
      </w:r>
      <w:r w:rsidR="00E671C5" w:rsidRPr="00E671C5">
        <w:rPr>
          <w:color w:val="FF0000"/>
        </w:rPr>
        <w:t xml:space="preserve"> </w:t>
      </w:r>
      <w:r w:rsidR="0097460D">
        <w:rPr>
          <w:color w:val="FF0000"/>
        </w:rPr>
        <w:t>Specs &amp; Alterations</w:t>
      </w:r>
      <w:r w:rsidR="00421AA4" w:rsidRPr="00E671C5">
        <w:rPr>
          <w:color w:val="FF0000"/>
        </w:rPr>
        <w:t>)</w:t>
      </w:r>
    </w:p>
    <w:p w14:paraId="22385DCD" w14:textId="77777777" w:rsidR="00C21C15" w:rsidRDefault="00C21C15" w:rsidP="00C21C15">
      <w:pPr>
        <w:pStyle w:val="BodyHead"/>
        <w:pBdr>
          <w:bottom w:val="single" w:sz="4" w:space="1" w:color="auto"/>
        </w:pBdr>
      </w:pPr>
    </w:p>
    <w:p w14:paraId="67733373" w14:textId="77777777" w:rsidR="00C21C15" w:rsidRPr="002802E2" w:rsidRDefault="00E671C5" w:rsidP="002802E2">
      <w:pPr>
        <w:pStyle w:val="TKBody"/>
      </w:pPr>
      <w:r w:rsidRPr="002802E2">
        <w:rPr>
          <w:color w:val="FF0000"/>
        </w:rPr>
        <w:t>* Refer to the National Contest Technical Standards for full information for this contest</w:t>
      </w:r>
      <w:r w:rsidR="002802E2">
        <w:rPr>
          <w:color w:val="FF0000"/>
        </w:rPr>
        <w:t>.</w:t>
      </w:r>
    </w:p>
    <w:p w14:paraId="4989A289" w14:textId="77777777" w:rsidR="0097460D" w:rsidRDefault="0097460D" w:rsidP="0097460D">
      <w:pPr>
        <w:pStyle w:val="TKBodyHead"/>
      </w:pPr>
    </w:p>
    <w:p w14:paraId="402D40DB" w14:textId="77777777" w:rsidR="0097460D" w:rsidRDefault="0097460D" w:rsidP="0097460D">
      <w:pPr>
        <w:pStyle w:val="TKBodyHead"/>
      </w:pPr>
      <w:r>
        <w:t>Supplied By The Contestant</w:t>
      </w:r>
    </w:p>
    <w:p w14:paraId="231DD84B" w14:textId="77777777" w:rsidR="002802E2" w:rsidRPr="0097460D" w:rsidRDefault="002802E2" w:rsidP="002802E2">
      <w:pPr>
        <w:pStyle w:val="TKLetterSubList"/>
        <w:tabs>
          <w:tab w:val="left" w:pos="990"/>
        </w:tabs>
        <w:spacing w:after="120"/>
        <w:ind w:left="360"/>
        <w:rPr>
          <w:sz w:val="24"/>
        </w:rPr>
      </w:pPr>
      <w:bookmarkStart w:id="0" w:name="_Hlk52976322"/>
      <w:r w:rsidRPr="0097460D">
        <w:rPr>
          <w:sz w:val="24"/>
        </w:rPr>
        <w:t xml:space="preserve">1. </w:t>
      </w:r>
      <w:r w:rsidRPr="0097460D">
        <w:rPr>
          <w:sz w:val="24"/>
        </w:rPr>
        <w:tab/>
      </w:r>
      <w:r>
        <w:rPr>
          <w:sz w:val="24"/>
        </w:rPr>
        <w:t>Recording Device to record the presentation</w:t>
      </w:r>
      <w:r w:rsidRPr="0097460D">
        <w:rPr>
          <w:sz w:val="24"/>
        </w:rPr>
        <w:t>.</w:t>
      </w:r>
      <w:r>
        <w:rPr>
          <w:sz w:val="24"/>
        </w:rPr>
        <w:t xml:space="preserve">  Recording must be in MP4 or MOV format only.</w:t>
      </w:r>
      <w:r w:rsidRPr="0097460D">
        <w:rPr>
          <w:sz w:val="24"/>
        </w:rPr>
        <w:t xml:space="preserve"> </w:t>
      </w:r>
    </w:p>
    <w:p w14:paraId="4AFF7AB4" w14:textId="77777777" w:rsidR="000E34E3" w:rsidRDefault="00E671C5" w:rsidP="0097460D">
      <w:pPr>
        <w:pStyle w:val="TKLetterSubList"/>
        <w:tabs>
          <w:tab w:val="left" w:pos="990"/>
        </w:tabs>
        <w:spacing w:after="120"/>
        <w:ind w:left="360"/>
        <w:rPr>
          <w:sz w:val="24"/>
        </w:rPr>
      </w:pPr>
      <w:r w:rsidRPr="0097460D">
        <w:rPr>
          <w:sz w:val="24"/>
        </w:rPr>
        <w:t>2</w:t>
      </w:r>
      <w:r w:rsidR="00D81434" w:rsidRPr="0097460D">
        <w:rPr>
          <w:sz w:val="24"/>
        </w:rPr>
        <w:t>.</w:t>
      </w:r>
      <w:r w:rsidR="00D81434" w:rsidRPr="0097460D">
        <w:rPr>
          <w:sz w:val="24"/>
        </w:rPr>
        <w:tab/>
      </w:r>
      <w:r w:rsidR="000E34E3" w:rsidRPr="000E34E3">
        <w:rPr>
          <w:sz w:val="24"/>
        </w:rPr>
        <w:t>If electricity is required, contestant must have a 20-foot heavy duty extension cord</w:t>
      </w:r>
      <w:r w:rsidR="000E34E3">
        <w:rPr>
          <w:sz w:val="24"/>
        </w:rPr>
        <w:t>.</w:t>
      </w:r>
      <w:r w:rsidR="000E34E3" w:rsidRPr="000E34E3">
        <w:rPr>
          <w:sz w:val="24"/>
        </w:rPr>
        <w:t xml:space="preserve"> </w:t>
      </w:r>
    </w:p>
    <w:p w14:paraId="461333D7" w14:textId="77777777" w:rsidR="00E671C5" w:rsidRPr="0097460D" w:rsidRDefault="000E34E3" w:rsidP="0097460D">
      <w:pPr>
        <w:pStyle w:val="TKLetterSubList"/>
        <w:tabs>
          <w:tab w:val="left" w:pos="990"/>
        </w:tabs>
        <w:spacing w:after="120"/>
        <w:ind w:left="360"/>
        <w:rPr>
          <w:sz w:val="24"/>
        </w:rPr>
      </w:pPr>
      <w:r>
        <w:rPr>
          <w:sz w:val="24"/>
        </w:rPr>
        <w:t>3</w:t>
      </w:r>
      <w:r w:rsidR="00E671C5" w:rsidRPr="0097460D">
        <w:rPr>
          <w:sz w:val="24"/>
        </w:rPr>
        <w:t>.</w:t>
      </w:r>
      <w:r w:rsidR="00E671C5" w:rsidRPr="0097460D">
        <w:rPr>
          <w:sz w:val="24"/>
        </w:rPr>
        <w:tab/>
        <w:t>Timekeeper to identify 5 minute</w:t>
      </w:r>
      <w:r>
        <w:rPr>
          <w:sz w:val="24"/>
        </w:rPr>
        <w:t xml:space="preserve"> and 7</w:t>
      </w:r>
      <w:r w:rsidR="00F465A1" w:rsidRPr="0097460D">
        <w:rPr>
          <w:sz w:val="24"/>
        </w:rPr>
        <w:t xml:space="preserve"> minute marks; OR</w:t>
      </w:r>
      <w:r w:rsidR="00E671C5" w:rsidRPr="0097460D">
        <w:rPr>
          <w:sz w:val="24"/>
        </w:rPr>
        <w:t xml:space="preserve"> stopwatch or phone for self-identification of time.</w:t>
      </w:r>
    </w:p>
    <w:bookmarkEnd w:id="0"/>
    <w:p w14:paraId="69B8A0E2" w14:textId="77777777" w:rsidR="00C21C15" w:rsidRPr="0097460D" w:rsidRDefault="00C21C15" w:rsidP="00E671C5">
      <w:pPr>
        <w:pStyle w:val="TKLetterSubList"/>
        <w:ind w:left="0" w:firstLine="0"/>
        <w:rPr>
          <w:sz w:val="24"/>
        </w:rPr>
      </w:pPr>
      <w:r w:rsidRPr="0097460D">
        <w:rPr>
          <w:sz w:val="24"/>
        </w:rPr>
        <w:tab/>
      </w:r>
    </w:p>
    <w:p w14:paraId="6B00FFE0" w14:textId="77777777" w:rsidR="00C21C15" w:rsidRPr="0097460D" w:rsidRDefault="00C21C15" w:rsidP="0097460D">
      <w:pPr>
        <w:pStyle w:val="TKBodyHead"/>
      </w:pPr>
    </w:p>
    <w:p w14:paraId="2065254B" w14:textId="77777777" w:rsidR="00C21C15" w:rsidRDefault="00F465A1" w:rsidP="0097460D">
      <w:pPr>
        <w:pStyle w:val="TKBodyHead"/>
      </w:pPr>
      <w:r>
        <w:t xml:space="preserve">NC Contest Notes &amp; </w:t>
      </w:r>
      <w:r w:rsidR="0097460D">
        <w:t>Changes</w:t>
      </w:r>
    </w:p>
    <w:p w14:paraId="63547DE5" w14:textId="77777777" w:rsidR="00F465A1" w:rsidRPr="0097460D" w:rsidRDefault="00F465A1" w:rsidP="0097460D">
      <w:pPr>
        <w:pStyle w:val="TKLetterList"/>
        <w:spacing w:after="120"/>
        <w:rPr>
          <w:b w:val="0"/>
          <w:sz w:val="24"/>
        </w:rPr>
      </w:pPr>
      <w:r w:rsidRPr="0097460D">
        <w:rPr>
          <w:b w:val="0"/>
          <w:sz w:val="24"/>
        </w:rPr>
        <w:t>1</w:t>
      </w:r>
      <w:r w:rsidR="00C21C15" w:rsidRPr="0097460D">
        <w:rPr>
          <w:b w:val="0"/>
          <w:sz w:val="24"/>
        </w:rPr>
        <w:t xml:space="preserve">. </w:t>
      </w:r>
      <w:r w:rsidR="00C21C15" w:rsidRPr="0097460D">
        <w:rPr>
          <w:b w:val="0"/>
          <w:sz w:val="24"/>
        </w:rPr>
        <w:tab/>
      </w:r>
      <w:r w:rsidRPr="0097460D">
        <w:rPr>
          <w:b w:val="0"/>
          <w:sz w:val="24"/>
        </w:rPr>
        <w:t xml:space="preserve">Set-up before and Clear after (as identified in the National Tech Standards) should not be recorded and will not be judged for the North Carolina </w:t>
      </w:r>
      <w:r w:rsidR="000E34E3">
        <w:rPr>
          <w:b w:val="0"/>
          <w:sz w:val="24"/>
        </w:rPr>
        <w:t>POE</w:t>
      </w:r>
      <w:r w:rsidRPr="0097460D">
        <w:rPr>
          <w:b w:val="0"/>
          <w:sz w:val="24"/>
        </w:rPr>
        <w:t xml:space="preserve"> Contest this year.</w:t>
      </w:r>
    </w:p>
    <w:p w14:paraId="3B6E9741" w14:textId="77777777" w:rsidR="000E34E3" w:rsidRDefault="000E34E3" w:rsidP="000E34E3">
      <w:pPr>
        <w:pStyle w:val="TKLetterList"/>
        <w:spacing w:after="120"/>
        <w:rPr>
          <w:b w:val="0"/>
          <w:sz w:val="24"/>
        </w:rPr>
      </w:pPr>
      <w:r>
        <w:rPr>
          <w:b w:val="0"/>
          <w:sz w:val="24"/>
        </w:rPr>
        <w:t>2.</w:t>
      </w:r>
      <w:r>
        <w:rPr>
          <w:b w:val="0"/>
          <w:sz w:val="24"/>
        </w:rPr>
        <w:tab/>
      </w:r>
      <w:r w:rsidRPr="000E34E3">
        <w:rPr>
          <w:sz w:val="24"/>
        </w:rPr>
        <w:t xml:space="preserve">The POE presentation will be a 5-7 minute Presentation Recording. </w:t>
      </w:r>
      <w:r>
        <w:rPr>
          <w:b w:val="0"/>
          <w:sz w:val="24"/>
        </w:rPr>
        <w:t xml:space="preserve"> </w:t>
      </w:r>
    </w:p>
    <w:p w14:paraId="1CAD6305" w14:textId="77777777" w:rsidR="00F465A1" w:rsidRDefault="000E34E3" w:rsidP="0097460D">
      <w:pPr>
        <w:pStyle w:val="TKLetterList"/>
        <w:spacing w:after="120"/>
        <w:rPr>
          <w:b w:val="0"/>
          <w:sz w:val="24"/>
        </w:rPr>
      </w:pPr>
      <w:r>
        <w:rPr>
          <w:b w:val="0"/>
          <w:sz w:val="24"/>
        </w:rPr>
        <w:t>3</w:t>
      </w:r>
      <w:r w:rsidR="00F465A1" w:rsidRPr="0097460D">
        <w:rPr>
          <w:b w:val="0"/>
          <w:sz w:val="24"/>
        </w:rPr>
        <w:t>.</w:t>
      </w:r>
      <w:r w:rsidR="00F465A1" w:rsidRPr="0097460D">
        <w:rPr>
          <w:b w:val="0"/>
          <w:sz w:val="24"/>
        </w:rPr>
        <w:tab/>
        <w:t>Time will start when the contestant begins their presentation by speaking, NOT when the video starts recording.  Time will end when the contestant ends their presentation, NOT when the recording stops.</w:t>
      </w:r>
    </w:p>
    <w:p w14:paraId="42BC7874" w14:textId="77777777" w:rsidR="00F465A1" w:rsidRDefault="000E34E3" w:rsidP="0097460D">
      <w:pPr>
        <w:pStyle w:val="TKLetterList"/>
        <w:spacing w:after="120"/>
        <w:rPr>
          <w:b w:val="0"/>
          <w:sz w:val="24"/>
        </w:rPr>
      </w:pPr>
      <w:r>
        <w:rPr>
          <w:b w:val="0"/>
          <w:sz w:val="24"/>
        </w:rPr>
        <w:t>4.</w:t>
      </w:r>
      <w:r>
        <w:rPr>
          <w:b w:val="0"/>
          <w:sz w:val="24"/>
        </w:rPr>
        <w:tab/>
        <w:t>The recording</w:t>
      </w:r>
      <w:r w:rsidR="00F465A1" w:rsidRPr="0097460D">
        <w:rPr>
          <w:b w:val="0"/>
          <w:sz w:val="24"/>
        </w:rPr>
        <w:t xml:space="preserve"> should be a CONTINUOUS UNINTERRUPTED RECORDING, with no breaks or splicing of the recording.</w:t>
      </w:r>
    </w:p>
    <w:p w14:paraId="5365D879" w14:textId="1E4ACA73" w:rsidR="002802E2" w:rsidRDefault="000E34E3" w:rsidP="0097460D">
      <w:pPr>
        <w:pStyle w:val="TKLetterList"/>
        <w:spacing w:after="120"/>
        <w:rPr>
          <w:b w:val="0"/>
          <w:sz w:val="24"/>
        </w:rPr>
      </w:pPr>
      <w:r>
        <w:rPr>
          <w:b w:val="0"/>
          <w:sz w:val="24"/>
        </w:rPr>
        <w:t>5</w:t>
      </w:r>
      <w:r w:rsidR="002802E2">
        <w:rPr>
          <w:b w:val="0"/>
          <w:sz w:val="24"/>
        </w:rPr>
        <w:t>.</w:t>
      </w:r>
      <w:r w:rsidR="002802E2">
        <w:rPr>
          <w:b w:val="0"/>
          <w:sz w:val="24"/>
        </w:rPr>
        <w:tab/>
      </w:r>
      <w:r w:rsidR="002802E2" w:rsidRPr="00984677">
        <w:rPr>
          <w:sz w:val="24"/>
        </w:rPr>
        <w:t>Recorded Presentation</w:t>
      </w:r>
      <w:r w:rsidR="002802E2">
        <w:rPr>
          <w:b w:val="0"/>
          <w:sz w:val="24"/>
        </w:rPr>
        <w:t xml:space="preserve"> </w:t>
      </w:r>
      <w:r w:rsidR="00FE501D">
        <w:rPr>
          <w:b w:val="0"/>
          <w:sz w:val="24"/>
        </w:rPr>
        <w:t>-</w:t>
      </w:r>
      <w:r w:rsidR="002802E2">
        <w:rPr>
          <w:b w:val="0"/>
          <w:sz w:val="24"/>
        </w:rPr>
        <w:t xml:space="preserve"> submit into the Canvas State Contest Access Platform by </w:t>
      </w:r>
      <w:r w:rsidR="002802E2" w:rsidRPr="00984677">
        <w:rPr>
          <w:sz w:val="24"/>
          <w:highlight w:val="yellow"/>
        </w:rPr>
        <w:t>April 15 midnight.</w:t>
      </w:r>
    </w:p>
    <w:p w14:paraId="052E8E1A" w14:textId="734561B9" w:rsidR="000E34E3" w:rsidRDefault="000E34E3" w:rsidP="0097460D">
      <w:pPr>
        <w:pStyle w:val="TKLetterList"/>
        <w:spacing w:after="120"/>
        <w:rPr>
          <w:b w:val="0"/>
          <w:sz w:val="24"/>
        </w:rPr>
      </w:pPr>
      <w:r>
        <w:rPr>
          <w:b w:val="0"/>
          <w:sz w:val="24"/>
        </w:rPr>
        <w:t xml:space="preserve">6.  </w:t>
      </w:r>
      <w:r w:rsidRPr="00FE501D">
        <w:rPr>
          <w:bCs/>
          <w:sz w:val="24"/>
        </w:rPr>
        <w:t>Discussion Paper</w:t>
      </w:r>
      <w:r>
        <w:rPr>
          <w:b w:val="0"/>
          <w:sz w:val="24"/>
        </w:rPr>
        <w:t xml:space="preserve"> </w:t>
      </w:r>
      <w:r w:rsidR="00FE501D">
        <w:rPr>
          <w:b w:val="0"/>
          <w:sz w:val="24"/>
        </w:rPr>
        <w:t>(see national standards for specifics) –</w:t>
      </w:r>
      <w:r>
        <w:rPr>
          <w:b w:val="0"/>
          <w:sz w:val="24"/>
        </w:rPr>
        <w:t xml:space="preserve"> </w:t>
      </w:r>
      <w:r w:rsidR="00FE501D">
        <w:rPr>
          <w:b w:val="0"/>
          <w:sz w:val="24"/>
        </w:rPr>
        <w:t xml:space="preserve">submit into Canvas by </w:t>
      </w:r>
      <w:r w:rsidR="00FE501D" w:rsidRPr="00FE501D">
        <w:rPr>
          <w:bCs/>
          <w:sz w:val="24"/>
          <w:highlight w:val="yellow"/>
        </w:rPr>
        <w:t>April 15 midnight.</w:t>
      </w:r>
    </w:p>
    <w:p w14:paraId="660E1D63" w14:textId="77777777" w:rsidR="00C31594" w:rsidRPr="0097460D" w:rsidRDefault="000E34E3" w:rsidP="0097460D">
      <w:pPr>
        <w:pStyle w:val="TKLetterList"/>
        <w:spacing w:after="120"/>
        <w:rPr>
          <w:b w:val="0"/>
          <w:sz w:val="24"/>
        </w:rPr>
      </w:pPr>
      <w:r>
        <w:rPr>
          <w:b w:val="0"/>
          <w:sz w:val="24"/>
        </w:rPr>
        <w:t>7</w:t>
      </w:r>
      <w:r w:rsidR="00C31594">
        <w:rPr>
          <w:b w:val="0"/>
          <w:sz w:val="24"/>
        </w:rPr>
        <w:t>.</w:t>
      </w:r>
      <w:r w:rsidR="00C31594">
        <w:rPr>
          <w:b w:val="0"/>
          <w:sz w:val="24"/>
        </w:rPr>
        <w:tab/>
      </w:r>
      <w:r w:rsidR="00C31594" w:rsidRPr="00C31594">
        <w:rPr>
          <w:rFonts w:ascii="Arial" w:hAnsi="Arial" w:cs="Arial"/>
          <w:color w:val="FF0000"/>
          <w:sz w:val="24"/>
        </w:rPr>
        <w:t>No unsafe unsupervised actions or skills are required or permitted for this contest.</w:t>
      </w:r>
    </w:p>
    <w:p w14:paraId="468A43AB" w14:textId="77777777" w:rsidR="0097460D" w:rsidRPr="002802E2" w:rsidRDefault="000E34E3" w:rsidP="002802E2">
      <w:pPr>
        <w:pStyle w:val="TKBody"/>
      </w:pPr>
      <w:r>
        <w:t>8</w:t>
      </w:r>
      <w:r w:rsidR="0097460D" w:rsidRPr="002802E2">
        <w:t>.</w:t>
      </w:r>
      <w:r w:rsidR="0097460D" w:rsidRPr="002802E2">
        <w:tab/>
        <w:t>Refer to the National Contest Technical Standards for full information for this contest.</w:t>
      </w:r>
    </w:p>
    <w:p w14:paraId="4152D5C1" w14:textId="77777777" w:rsidR="00F465A1" w:rsidRPr="0097460D" w:rsidRDefault="00F465A1" w:rsidP="002802E2">
      <w:pPr>
        <w:pStyle w:val="TKLetterList"/>
        <w:ind w:left="0" w:firstLine="0"/>
        <w:rPr>
          <w:b w:val="0"/>
          <w:sz w:val="24"/>
        </w:rPr>
      </w:pPr>
    </w:p>
    <w:sectPr w:rsidR="00F465A1" w:rsidRPr="0097460D" w:rsidSect="00F465A1">
      <w:headerReference w:type="default" r:id="rId8"/>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0486F" w14:textId="77777777" w:rsidR="00CE1749" w:rsidRDefault="00CE1749">
      <w:r>
        <w:separator/>
      </w:r>
    </w:p>
  </w:endnote>
  <w:endnote w:type="continuationSeparator" w:id="0">
    <w:p w14:paraId="334F4309" w14:textId="77777777" w:rsidR="00CE1749" w:rsidRDefault="00CE1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ITC Garamond Std Book">
    <w:altName w:val="Arial"/>
    <w:panose1 w:val="00000000000000000000"/>
    <w:charset w:val="00"/>
    <w:family w:val="roman"/>
    <w:notTrueType/>
    <w:pitch w:val="variable"/>
    <w:sig w:usb0="00000003" w:usb1="4000204A" w:usb2="00000000" w:usb3="00000000" w:csb0="00000001" w:csb1="00000000"/>
  </w:font>
  <w:font w:name="Futura Std Book">
    <w:panose1 w:val="020B0502020204020303"/>
    <w:charset w:val="00"/>
    <w:family w:val="swiss"/>
    <w:notTrueType/>
    <w:pitch w:val="variable"/>
    <w:sig w:usb0="800000AF" w:usb1="4000204A" w:usb2="00000000" w:usb3="00000000" w:csb0="00000001" w:csb1="00000000"/>
  </w:font>
  <w:font w:name="Futura Std Condensed Bold">
    <w:altName w:val="Century Gothic"/>
    <w:panose1 w:val="00000000000000000000"/>
    <w:charset w:val="00"/>
    <w:family w:val="swiss"/>
    <w:notTrueType/>
    <w:pitch w:val="variable"/>
    <w:sig w:usb0="800000AF" w:usb1="4000204A" w:usb2="00000000" w:usb3="00000000" w:csb0="00000001" w:csb1="00000000"/>
  </w:font>
  <w:font w:name="Futura Std Condensed">
    <w:altName w:val="Century Gothic"/>
    <w:panose1 w:val="00000000000000000000"/>
    <w:charset w:val="00"/>
    <w:family w:val="swiss"/>
    <w:notTrueType/>
    <w:pitch w:val="variable"/>
    <w:sig w:usb0="800000AF" w:usb1="4000204A" w:usb2="00000000" w:usb3="00000000" w:csb0="00000001" w:csb1="00000000"/>
  </w:font>
  <w:font w:name="ITC Garamond Std Book Cond">
    <w:altName w:val="Cambria"/>
    <w:panose1 w:val="00000000000000000000"/>
    <w:charset w:val="00"/>
    <w:family w:val="roman"/>
    <w:notTrueType/>
    <w:pitch w:val="variable"/>
    <w:sig w:usb0="800000AF" w:usb1="4000204A"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Std Light Condensed">
    <w:altName w:val="Arial Narrow"/>
    <w:panose1 w:val="00000000000000000000"/>
    <w:charset w:val="00"/>
    <w:family w:val="swiss"/>
    <w:notTrueType/>
    <w:pitch w:val="variable"/>
    <w:sig w:usb0="00000003"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952FA" w14:textId="77777777" w:rsidR="003A1307" w:rsidRPr="003A1307" w:rsidRDefault="007C23BE" w:rsidP="003A1307">
    <w:pPr>
      <w:pStyle w:val="Footer"/>
      <w:rPr>
        <w:rFonts w:ascii="Futura Std Light Condensed" w:hAnsi="Futura Std Light Condensed"/>
        <w:color w:val="auto"/>
        <w:sz w:val="18"/>
        <w:szCs w:val="18"/>
      </w:rPr>
    </w:pPr>
    <w:r>
      <w:rPr>
        <w:rFonts w:ascii="Futura Std Light Condensed" w:hAnsi="Futura Std Light Condensed"/>
        <w:color w:val="auto"/>
        <w:sz w:val="18"/>
        <w:szCs w:val="18"/>
      </w:rPr>
      <w:t xml:space="preserve">Job Skill Demonstration </w:t>
    </w:r>
    <w:r w:rsidR="006C7F86">
      <w:rPr>
        <w:rFonts w:ascii="Futura Std Light Condensed" w:hAnsi="Futura Std Light Condensed"/>
        <w:color w:val="auto"/>
        <w:sz w:val="18"/>
        <w:szCs w:val="18"/>
      </w:rPr>
      <w:t>A</w:t>
    </w:r>
    <w:r w:rsidR="00D81434">
      <w:rPr>
        <w:rFonts w:ascii="Futura Std Light Condensed" w:hAnsi="Futura Std Light Condensed"/>
        <w:color w:val="auto"/>
        <w:sz w:val="18"/>
        <w:szCs w:val="18"/>
      </w:rPr>
      <w:t xml:space="preserve"> (Virtual)</w:t>
    </w:r>
    <w:r w:rsidR="00D63341" w:rsidRPr="00D63341">
      <w:rPr>
        <w:rFonts w:ascii="Futura Std Light Condensed" w:hAnsi="Futura Std Light Condensed"/>
        <w:color w:val="auto"/>
        <w:sz w:val="18"/>
        <w:szCs w:val="18"/>
      </w:rPr>
      <w:t>, 20</w:t>
    </w:r>
    <w:r w:rsidR="003A1307">
      <w:rPr>
        <w:rFonts w:ascii="Futura Std Light Condensed" w:hAnsi="Futura Std Light Condensed"/>
        <w:color w:val="auto"/>
        <w:sz w:val="18"/>
        <w:szCs w:val="18"/>
      </w:rPr>
      <w:t>2</w:t>
    </w:r>
    <w:r w:rsidR="00D81434">
      <w:rPr>
        <w:rFonts w:ascii="Futura Std Light Condensed" w:hAnsi="Futura Std Light Condensed"/>
        <w:color w:val="auto"/>
        <w:sz w:val="18"/>
        <w:szCs w:val="18"/>
      </w:rPr>
      <w:t>1</w:t>
    </w:r>
    <w:r w:rsidR="00D63341" w:rsidRPr="00D63341">
      <w:rPr>
        <w:rFonts w:ascii="Futura Std Light Condensed" w:hAnsi="Futura Std Light Condensed"/>
        <w:color w:val="auto"/>
        <w:sz w:val="18"/>
        <w:szCs w:val="18"/>
      </w:rPr>
      <w:t xml:space="preserve"> • </w:t>
    </w:r>
    <w:r w:rsidR="00D63341" w:rsidRPr="00D63341">
      <w:rPr>
        <w:rFonts w:ascii="Futura Std Light Condensed" w:hAnsi="Futura Std Light Condensed"/>
        <w:color w:val="auto"/>
        <w:sz w:val="18"/>
        <w:szCs w:val="18"/>
      </w:rPr>
      <w:fldChar w:fldCharType="begin"/>
    </w:r>
    <w:r w:rsidR="00D63341" w:rsidRPr="00D63341">
      <w:rPr>
        <w:rFonts w:ascii="Futura Std Light Condensed" w:hAnsi="Futura Std Light Condensed"/>
        <w:color w:val="auto"/>
        <w:sz w:val="18"/>
        <w:szCs w:val="18"/>
      </w:rPr>
      <w:instrText xml:space="preserve"> PAGE  \* MERGEFORMAT </w:instrText>
    </w:r>
    <w:r w:rsidR="00D63341" w:rsidRPr="00D63341">
      <w:rPr>
        <w:rFonts w:ascii="Futura Std Light Condensed" w:hAnsi="Futura Std Light Condensed"/>
        <w:color w:val="auto"/>
        <w:sz w:val="18"/>
        <w:szCs w:val="18"/>
      </w:rPr>
      <w:fldChar w:fldCharType="separate"/>
    </w:r>
    <w:r w:rsidR="00F465A1">
      <w:rPr>
        <w:rFonts w:ascii="Futura Std Light Condensed" w:hAnsi="Futura Std Light Condensed"/>
        <w:noProof/>
        <w:color w:val="auto"/>
        <w:sz w:val="18"/>
        <w:szCs w:val="18"/>
      </w:rPr>
      <w:t>2</w:t>
    </w:r>
    <w:r w:rsidR="00D63341" w:rsidRPr="00D63341">
      <w:rPr>
        <w:rFonts w:ascii="Futura Std Light Condensed" w:hAnsi="Futura Std Light Condensed"/>
        <w:color w:val="auto"/>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1473C" w14:textId="77777777" w:rsidR="00D63341" w:rsidRDefault="00D63341" w:rsidP="00D63341">
    <w:pPr>
      <w:pStyle w:val="Footer"/>
      <w:framePr w:wrap="around" w:vAnchor="text" w:hAnchor="margin" w:xAlign="right" w:y="1"/>
    </w:pPr>
    <w:r>
      <w:fldChar w:fldCharType="begin"/>
    </w:r>
    <w:r>
      <w:instrText xml:space="preserve">PAGE  </w:instrText>
    </w:r>
    <w:r>
      <w:fldChar w:fldCharType="separate"/>
    </w:r>
    <w:r w:rsidR="00F465A1">
      <w:rPr>
        <w:noProof/>
      </w:rPr>
      <w:t>3</w:t>
    </w:r>
    <w:r>
      <w:fldChar w:fldCharType="end"/>
    </w:r>
  </w:p>
  <w:p w14:paraId="12F68C4F" w14:textId="77777777" w:rsidR="00D63341" w:rsidRPr="00D63341" w:rsidRDefault="007C23BE" w:rsidP="00D63341">
    <w:pPr>
      <w:pStyle w:val="Footer"/>
      <w:jc w:val="right"/>
      <w:rPr>
        <w:rFonts w:ascii="Futura Std Light Condensed" w:hAnsi="Futura Std Light Condensed"/>
        <w:color w:val="auto"/>
        <w:sz w:val="18"/>
        <w:szCs w:val="18"/>
      </w:rPr>
    </w:pPr>
    <w:r>
      <w:rPr>
        <w:rFonts w:ascii="Futura Std Light Condensed" w:hAnsi="Futura Std Light Condensed"/>
        <w:color w:val="auto"/>
        <w:sz w:val="18"/>
        <w:szCs w:val="18"/>
      </w:rPr>
      <w:t xml:space="preserve">Job Skill Demonstration </w:t>
    </w:r>
    <w:r w:rsidR="006C7F86">
      <w:rPr>
        <w:rFonts w:ascii="Futura Std Light Condensed" w:hAnsi="Futura Std Light Condensed"/>
        <w:color w:val="auto"/>
        <w:sz w:val="18"/>
        <w:szCs w:val="18"/>
      </w:rPr>
      <w:t>A</w:t>
    </w:r>
    <w:r w:rsidR="00D81434">
      <w:rPr>
        <w:rFonts w:ascii="Futura Std Light Condensed" w:hAnsi="Futura Std Light Condensed"/>
        <w:color w:val="auto"/>
        <w:sz w:val="18"/>
        <w:szCs w:val="18"/>
      </w:rPr>
      <w:t xml:space="preserve"> (Virtual)</w:t>
    </w:r>
    <w:r w:rsidR="00D63341" w:rsidRPr="00D63341">
      <w:rPr>
        <w:rFonts w:ascii="Futura Std Light Condensed" w:hAnsi="Futura Std Light Condensed"/>
        <w:color w:val="auto"/>
        <w:sz w:val="18"/>
        <w:szCs w:val="18"/>
      </w:rPr>
      <w:t>, 20</w:t>
    </w:r>
    <w:r w:rsidR="003A1307">
      <w:rPr>
        <w:rFonts w:ascii="Futura Std Light Condensed" w:hAnsi="Futura Std Light Condensed"/>
        <w:color w:val="auto"/>
        <w:sz w:val="18"/>
        <w:szCs w:val="18"/>
      </w:rPr>
      <w:t>2</w:t>
    </w:r>
    <w:r w:rsidR="00D81434">
      <w:rPr>
        <w:rFonts w:ascii="Futura Std Light Condensed" w:hAnsi="Futura Std Light Condensed"/>
        <w:color w:val="auto"/>
        <w:sz w:val="18"/>
        <w:szCs w:val="18"/>
      </w:rPr>
      <w:t>1</w:t>
    </w:r>
    <w:r w:rsidR="00D63341" w:rsidRPr="00D63341">
      <w:rPr>
        <w:rFonts w:ascii="Futura Std Light Condensed" w:hAnsi="Futura Std Light Condensed"/>
        <w:color w:val="auto"/>
        <w:sz w:val="18"/>
        <w:szCs w:val="18"/>
      </w:rPr>
      <w:t xml:space="preserve"> • </w:t>
    </w:r>
    <w:r w:rsidR="00D63341" w:rsidRPr="00D63341">
      <w:rPr>
        <w:rFonts w:ascii="Futura Std Light Condensed" w:hAnsi="Futura Std Light Condensed"/>
        <w:color w:val="auto"/>
        <w:sz w:val="18"/>
        <w:szCs w:val="18"/>
      </w:rPr>
      <w:fldChar w:fldCharType="begin"/>
    </w:r>
    <w:r w:rsidR="00D63341" w:rsidRPr="00D63341">
      <w:rPr>
        <w:rFonts w:ascii="Futura Std Light Condensed" w:hAnsi="Futura Std Light Condensed"/>
        <w:color w:val="auto"/>
        <w:sz w:val="18"/>
        <w:szCs w:val="18"/>
      </w:rPr>
      <w:instrText xml:space="preserve"> PAGE  \* MERGEFORMAT </w:instrText>
    </w:r>
    <w:r w:rsidR="00D63341" w:rsidRPr="00D63341">
      <w:rPr>
        <w:rFonts w:ascii="Futura Std Light Condensed" w:hAnsi="Futura Std Light Condensed"/>
        <w:color w:val="auto"/>
        <w:sz w:val="18"/>
        <w:szCs w:val="18"/>
      </w:rPr>
      <w:fldChar w:fldCharType="separate"/>
    </w:r>
    <w:r w:rsidR="00F465A1">
      <w:rPr>
        <w:rFonts w:ascii="Futura Std Light Condensed" w:hAnsi="Futura Std Light Condensed"/>
        <w:noProof/>
        <w:color w:val="auto"/>
        <w:sz w:val="18"/>
        <w:szCs w:val="18"/>
      </w:rPr>
      <w:t>3</w:t>
    </w:r>
    <w:r w:rsidR="00D63341" w:rsidRPr="00D63341">
      <w:rPr>
        <w:rFonts w:ascii="Futura Std Light Condensed" w:hAnsi="Futura Std Light Condensed"/>
        <w:color w:val="auto"/>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A13A0" w14:textId="77777777" w:rsidR="00CE1749" w:rsidRDefault="00CE1749">
      <w:r>
        <w:separator/>
      </w:r>
    </w:p>
  </w:footnote>
  <w:footnote w:type="continuationSeparator" w:id="0">
    <w:p w14:paraId="143EC485" w14:textId="77777777" w:rsidR="00CE1749" w:rsidRDefault="00CE1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63D35" w14:textId="77777777" w:rsidR="00354054" w:rsidRDefault="00354054">
    <w:pPr>
      <w:ind w:left="-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F030DFEE"/>
    <w:lvl w:ilvl="0">
      <w:start w:val="1"/>
      <w:numFmt w:val="decimal"/>
      <w:lvlText w:val="%1."/>
      <w:lvlJc w:val="left"/>
      <w:pPr>
        <w:tabs>
          <w:tab w:val="num" w:pos="1440"/>
        </w:tabs>
        <w:ind w:left="1440" w:hanging="360"/>
      </w:pPr>
    </w:lvl>
  </w:abstractNum>
  <w:abstractNum w:abstractNumId="1" w15:restartNumberingAfterBreak="0">
    <w:nsid w:val="FFFFFF7E"/>
    <w:multiLevelType w:val="singleLevel"/>
    <w:tmpl w:val="4D7CECFE"/>
    <w:lvl w:ilvl="0">
      <w:start w:val="1"/>
      <w:numFmt w:val="decimal"/>
      <w:lvlText w:val="%1."/>
      <w:lvlJc w:val="left"/>
      <w:pPr>
        <w:tabs>
          <w:tab w:val="num" w:pos="1080"/>
        </w:tabs>
        <w:ind w:left="1080" w:hanging="360"/>
      </w:pPr>
    </w:lvl>
  </w:abstractNum>
  <w:abstractNum w:abstractNumId="2" w15:restartNumberingAfterBreak="0">
    <w:nsid w:val="FFFFFF7F"/>
    <w:multiLevelType w:val="singleLevel"/>
    <w:tmpl w:val="5A946C2E"/>
    <w:lvl w:ilvl="0">
      <w:start w:val="1"/>
      <w:numFmt w:val="decimal"/>
      <w:lvlText w:val="%1."/>
      <w:lvlJc w:val="left"/>
      <w:pPr>
        <w:tabs>
          <w:tab w:val="num" w:pos="720"/>
        </w:tabs>
        <w:ind w:left="720" w:hanging="360"/>
      </w:pPr>
    </w:lvl>
  </w:abstractNum>
  <w:abstractNum w:abstractNumId="3" w15:restartNumberingAfterBreak="0">
    <w:nsid w:val="FFFFFF80"/>
    <w:multiLevelType w:val="singleLevel"/>
    <w:tmpl w:val="94EC9E5C"/>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D7B61C46"/>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A288072"/>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26144EB6"/>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0DA9382A"/>
    <w:multiLevelType w:val="hybridMultilevel"/>
    <w:tmpl w:val="E51AC4F6"/>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243B3C"/>
    <w:multiLevelType w:val="hybridMultilevel"/>
    <w:tmpl w:val="4C26B14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B4464A"/>
    <w:multiLevelType w:val="hybridMultilevel"/>
    <w:tmpl w:val="5F64F49E"/>
    <w:lvl w:ilvl="0" w:tplc="0B7AA724">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B501DA"/>
    <w:multiLevelType w:val="multilevel"/>
    <w:tmpl w:val="0409001F"/>
    <w:lvl w:ilvl="0">
      <w:start w:val="1"/>
      <w:numFmt w:val="decimal"/>
      <w:pStyle w:val="Number1"/>
      <w:lvlText w:val="%1."/>
      <w:lvlJc w:val="left"/>
      <w:pPr>
        <w:tabs>
          <w:tab w:val="num" w:pos="360"/>
        </w:tabs>
        <w:ind w:left="360" w:hanging="360"/>
      </w:pPr>
      <w:rPr>
        <w:rFonts w:hint="default"/>
      </w:rPr>
    </w:lvl>
    <w:lvl w:ilvl="1">
      <w:start w:val="1"/>
      <w:numFmt w:val="decimal"/>
      <w:pStyle w:val="Number2"/>
      <w:lvlText w:val="%1.%2."/>
      <w:lvlJc w:val="left"/>
      <w:pPr>
        <w:tabs>
          <w:tab w:val="num" w:pos="792"/>
        </w:tabs>
        <w:ind w:left="792" w:hanging="432"/>
      </w:pPr>
      <w:rPr>
        <w:rFonts w:hint="default"/>
      </w:rPr>
    </w:lvl>
    <w:lvl w:ilvl="2">
      <w:start w:val="1"/>
      <w:numFmt w:val="decimal"/>
      <w:pStyle w:val="Number3"/>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30C0BDC"/>
    <w:multiLevelType w:val="hybridMultilevel"/>
    <w:tmpl w:val="3900FD2A"/>
    <w:lvl w:ilvl="0" w:tplc="C2828B80">
      <w:start w:val="1"/>
      <w:numFmt w:val="lowerLetter"/>
      <w:lvlText w:val="%1."/>
      <w:lvlJc w:val="left"/>
      <w:pPr>
        <w:ind w:left="720" w:hanging="360"/>
      </w:pPr>
    </w:lvl>
    <w:lvl w:ilvl="1" w:tplc="46E8BECE">
      <w:start w:val="1"/>
      <w:numFmt w:val="lowerLetter"/>
      <w:lvlText w:val="%2."/>
      <w:lvlJc w:val="left"/>
      <w:pPr>
        <w:ind w:left="1440" w:hanging="360"/>
      </w:pPr>
    </w:lvl>
    <w:lvl w:ilvl="2" w:tplc="614E4F24">
      <w:start w:val="1"/>
      <w:numFmt w:val="lowerRoman"/>
      <w:lvlText w:val="%3."/>
      <w:lvlJc w:val="right"/>
      <w:pPr>
        <w:ind w:left="2160" w:hanging="180"/>
      </w:pPr>
    </w:lvl>
    <w:lvl w:ilvl="3" w:tplc="85048CD4">
      <w:start w:val="1"/>
      <w:numFmt w:val="decimal"/>
      <w:lvlText w:val="%4."/>
      <w:lvlJc w:val="left"/>
      <w:pPr>
        <w:ind w:left="2880" w:hanging="360"/>
      </w:pPr>
    </w:lvl>
    <w:lvl w:ilvl="4" w:tplc="3A288536">
      <w:start w:val="1"/>
      <w:numFmt w:val="lowerLetter"/>
      <w:lvlText w:val="%5."/>
      <w:lvlJc w:val="left"/>
      <w:pPr>
        <w:ind w:left="3600" w:hanging="360"/>
      </w:pPr>
    </w:lvl>
    <w:lvl w:ilvl="5" w:tplc="0928B2DC">
      <w:start w:val="1"/>
      <w:numFmt w:val="lowerRoman"/>
      <w:lvlText w:val="%6."/>
      <w:lvlJc w:val="right"/>
      <w:pPr>
        <w:ind w:left="4320" w:hanging="180"/>
      </w:pPr>
    </w:lvl>
    <w:lvl w:ilvl="6" w:tplc="10D07836">
      <w:start w:val="1"/>
      <w:numFmt w:val="decimal"/>
      <w:lvlText w:val="%7."/>
      <w:lvlJc w:val="left"/>
      <w:pPr>
        <w:ind w:left="5040" w:hanging="360"/>
      </w:pPr>
    </w:lvl>
    <w:lvl w:ilvl="7" w:tplc="2A100B00">
      <w:start w:val="1"/>
      <w:numFmt w:val="lowerLetter"/>
      <w:lvlText w:val="%8."/>
      <w:lvlJc w:val="left"/>
      <w:pPr>
        <w:ind w:left="5760" w:hanging="360"/>
      </w:pPr>
    </w:lvl>
    <w:lvl w:ilvl="8" w:tplc="58E4AC72">
      <w:start w:val="1"/>
      <w:numFmt w:val="lowerRoman"/>
      <w:lvlText w:val="%9."/>
      <w:lvlJc w:val="right"/>
      <w:pPr>
        <w:ind w:left="6480" w:hanging="180"/>
      </w:pPr>
    </w:lvl>
  </w:abstractNum>
  <w:abstractNum w:abstractNumId="12" w15:restartNumberingAfterBreak="0">
    <w:nsid w:val="388B626E"/>
    <w:multiLevelType w:val="hybridMultilevel"/>
    <w:tmpl w:val="3A7068EA"/>
    <w:lvl w:ilvl="0" w:tplc="FE3856FA">
      <w:start w:val="1"/>
      <w:numFmt w:val="bullet"/>
      <w:pStyle w:val="TKBody-bulletlistindent"/>
      <w:lvlText w:val=""/>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982568"/>
    <w:multiLevelType w:val="multilevel"/>
    <w:tmpl w:val="8216199E"/>
    <w:lvl w:ilvl="0">
      <w:start w:val="1"/>
      <w:numFmt w:val="decimal"/>
      <w:pStyle w:val="TKBulletList2REALVIRTU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C690E43"/>
    <w:multiLevelType w:val="hybridMultilevel"/>
    <w:tmpl w:val="AB7AE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D4C04A7"/>
    <w:multiLevelType w:val="hybridMultilevel"/>
    <w:tmpl w:val="A360410E"/>
    <w:lvl w:ilvl="0" w:tplc="04090019">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5CD3D4F"/>
    <w:multiLevelType w:val="hybridMultilevel"/>
    <w:tmpl w:val="7F0C7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2"/>
  </w:num>
  <w:num w:numId="4">
    <w:abstractNumId w:val="2"/>
  </w:num>
  <w:num w:numId="5">
    <w:abstractNumId w:val="3"/>
  </w:num>
  <w:num w:numId="6">
    <w:abstractNumId w:val="6"/>
  </w:num>
  <w:num w:numId="7">
    <w:abstractNumId w:val="14"/>
  </w:num>
  <w:num w:numId="8">
    <w:abstractNumId w:val="15"/>
  </w:num>
  <w:num w:numId="9">
    <w:abstractNumId w:val="7"/>
  </w:num>
  <w:num w:numId="10">
    <w:abstractNumId w:val="0"/>
  </w:num>
  <w:num w:numId="11">
    <w:abstractNumId w:val="1"/>
  </w:num>
  <w:num w:numId="12">
    <w:abstractNumId w:val="4"/>
  </w:num>
  <w:num w:numId="13">
    <w:abstractNumId w:val="5"/>
  </w:num>
  <w:num w:numId="14">
    <w:abstractNumId w:val="11"/>
  </w:num>
  <w:num w:numId="15">
    <w:abstractNumId w:val="16"/>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linkStyles/>
  <w:stylePaneSortMethod w:val="00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40E"/>
    <w:rsid w:val="00007536"/>
    <w:rsid w:val="00014285"/>
    <w:rsid w:val="00022B62"/>
    <w:rsid w:val="00044526"/>
    <w:rsid w:val="00076CF4"/>
    <w:rsid w:val="000D2EE5"/>
    <w:rsid w:val="000E34E3"/>
    <w:rsid w:val="00174C1E"/>
    <w:rsid w:val="001A0F48"/>
    <w:rsid w:val="001D0EFF"/>
    <w:rsid w:val="001E2215"/>
    <w:rsid w:val="002378FC"/>
    <w:rsid w:val="00255DDE"/>
    <w:rsid w:val="00264D24"/>
    <w:rsid w:val="002671AC"/>
    <w:rsid w:val="002802E2"/>
    <w:rsid w:val="00290092"/>
    <w:rsid w:val="002A7DBB"/>
    <w:rsid w:val="002C1A54"/>
    <w:rsid w:val="002D2588"/>
    <w:rsid w:val="002F0EFE"/>
    <w:rsid w:val="0032140D"/>
    <w:rsid w:val="00343329"/>
    <w:rsid w:val="00353377"/>
    <w:rsid w:val="00354054"/>
    <w:rsid w:val="003930A2"/>
    <w:rsid w:val="003A1307"/>
    <w:rsid w:val="003C67E1"/>
    <w:rsid w:val="003C7E85"/>
    <w:rsid w:val="00400281"/>
    <w:rsid w:val="00421AA4"/>
    <w:rsid w:val="00445E19"/>
    <w:rsid w:val="00492B69"/>
    <w:rsid w:val="004D7DE3"/>
    <w:rsid w:val="004F113D"/>
    <w:rsid w:val="00501F7B"/>
    <w:rsid w:val="005212CC"/>
    <w:rsid w:val="005433B3"/>
    <w:rsid w:val="00594C98"/>
    <w:rsid w:val="005A0E89"/>
    <w:rsid w:val="005D340E"/>
    <w:rsid w:val="00680F1C"/>
    <w:rsid w:val="006C7F86"/>
    <w:rsid w:val="00761E02"/>
    <w:rsid w:val="007905EF"/>
    <w:rsid w:val="007C23BE"/>
    <w:rsid w:val="008309A4"/>
    <w:rsid w:val="0086690A"/>
    <w:rsid w:val="008A6107"/>
    <w:rsid w:val="008C332C"/>
    <w:rsid w:val="00903D9C"/>
    <w:rsid w:val="0097460D"/>
    <w:rsid w:val="00984677"/>
    <w:rsid w:val="009C7237"/>
    <w:rsid w:val="009D002F"/>
    <w:rsid w:val="009E4E40"/>
    <w:rsid w:val="009F66BD"/>
    <w:rsid w:val="00A05876"/>
    <w:rsid w:val="00A160C4"/>
    <w:rsid w:val="00A31526"/>
    <w:rsid w:val="00A50AA9"/>
    <w:rsid w:val="00A773C8"/>
    <w:rsid w:val="00A82303"/>
    <w:rsid w:val="00AB7EAE"/>
    <w:rsid w:val="00AC27E3"/>
    <w:rsid w:val="00AD7CC2"/>
    <w:rsid w:val="00B05FBA"/>
    <w:rsid w:val="00B30399"/>
    <w:rsid w:val="00BA2AFD"/>
    <w:rsid w:val="00BA6ADB"/>
    <w:rsid w:val="00BC29D3"/>
    <w:rsid w:val="00BC6870"/>
    <w:rsid w:val="00C21C15"/>
    <w:rsid w:val="00C31594"/>
    <w:rsid w:val="00C402A2"/>
    <w:rsid w:val="00CD7539"/>
    <w:rsid w:val="00CE08D7"/>
    <w:rsid w:val="00CE1749"/>
    <w:rsid w:val="00CE6BB2"/>
    <w:rsid w:val="00D27996"/>
    <w:rsid w:val="00D46351"/>
    <w:rsid w:val="00D63341"/>
    <w:rsid w:val="00D81434"/>
    <w:rsid w:val="00E06184"/>
    <w:rsid w:val="00E200CF"/>
    <w:rsid w:val="00E671C5"/>
    <w:rsid w:val="00ED39F1"/>
    <w:rsid w:val="00EE4CC8"/>
    <w:rsid w:val="00F465A1"/>
    <w:rsid w:val="00F556DF"/>
    <w:rsid w:val="00F6098B"/>
    <w:rsid w:val="00FE50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DC3F6F7"/>
  <w14:defaultImageDpi w14:val="300"/>
  <w15:docId w15:val="{AA5643A9-F060-0F47-8200-CD2E17E7D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501D"/>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rsid w:val="00F6098B"/>
    <w:pPr>
      <w:keepNext/>
      <w:spacing w:before="240" w:after="60"/>
      <w:jc w:val="center"/>
      <w:outlineLvl w:val="0"/>
    </w:pPr>
    <w:rPr>
      <w:smallCaps/>
      <w:kern w:val="32"/>
      <w:sz w:val="36"/>
    </w:rPr>
  </w:style>
  <w:style w:type="paragraph" w:styleId="Heading2">
    <w:name w:val="heading 2"/>
    <w:basedOn w:val="Heading7"/>
    <w:next w:val="Normal"/>
    <w:qFormat/>
    <w:rsid w:val="00F6098B"/>
    <w:pPr>
      <w:outlineLvl w:val="1"/>
    </w:pPr>
    <w:rPr>
      <w:b/>
      <w:i w:val="0"/>
      <w:color w:val="EE1B2E"/>
      <w:sz w:val="28"/>
    </w:rPr>
  </w:style>
  <w:style w:type="paragraph" w:styleId="Heading3">
    <w:name w:val="heading 3"/>
    <w:basedOn w:val="Normal"/>
    <w:next w:val="Normal"/>
    <w:qFormat/>
    <w:rsid w:val="00F6098B"/>
    <w:pPr>
      <w:spacing w:before="60" w:after="80"/>
      <w:outlineLvl w:val="2"/>
    </w:pPr>
    <w:rPr>
      <w:b/>
    </w:rPr>
  </w:style>
  <w:style w:type="paragraph" w:styleId="Heading4">
    <w:name w:val="heading 4"/>
    <w:basedOn w:val="Normal"/>
    <w:next w:val="Normal"/>
    <w:qFormat/>
    <w:rsid w:val="00F6098B"/>
    <w:pPr>
      <w:outlineLvl w:val="3"/>
    </w:pPr>
    <w:rPr>
      <w:b/>
      <w:i/>
    </w:rPr>
  </w:style>
  <w:style w:type="paragraph" w:styleId="Heading5">
    <w:name w:val="heading 5"/>
    <w:basedOn w:val="Normal"/>
    <w:next w:val="Normal"/>
    <w:qFormat/>
    <w:rsid w:val="00F6098B"/>
    <w:pPr>
      <w:keepNext/>
      <w:jc w:val="right"/>
      <w:outlineLvl w:val="4"/>
    </w:pPr>
    <w:rPr>
      <w:rFonts w:ascii="Garamond" w:hAnsi="Garamond"/>
      <w:b/>
      <w:sz w:val="48"/>
    </w:rPr>
  </w:style>
  <w:style w:type="paragraph" w:styleId="Heading6">
    <w:name w:val="heading 6"/>
    <w:basedOn w:val="Normal"/>
    <w:next w:val="Normal"/>
    <w:qFormat/>
    <w:rsid w:val="00F6098B"/>
    <w:pPr>
      <w:keepNext/>
      <w:tabs>
        <w:tab w:val="right" w:pos="9000"/>
      </w:tabs>
      <w:outlineLvl w:val="5"/>
    </w:pPr>
    <w:rPr>
      <w:rFonts w:ascii="Century Gothic" w:hAnsi="Century Gothic"/>
      <w:sz w:val="32"/>
    </w:rPr>
  </w:style>
  <w:style w:type="paragraph" w:styleId="Heading7">
    <w:name w:val="heading 7"/>
    <w:basedOn w:val="Normal"/>
    <w:next w:val="Normal"/>
    <w:qFormat/>
    <w:rsid w:val="00F6098B"/>
    <w:pPr>
      <w:keepNext/>
      <w:tabs>
        <w:tab w:val="right" w:pos="9000"/>
      </w:tabs>
      <w:spacing w:line="288" w:lineRule="auto"/>
      <w:jc w:val="both"/>
      <w:outlineLvl w:val="6"/>
    </w:pPr>
    <w:rPr>
      <w:rFonts w:ascii="Century Gothic" w:hAnsi="Century Gothic"/>
      <w:i/>
      <w:color w:val="87212E"/>
      <w:lang w:val="pt-BR"/>
    </w:rPr>
  </w:style>
  <w:style w:type="character" w:default="1" w:styleId="DefaultParagraphFont">
    <w:name w:val="Default Paragraph Font"/>
    <w:uiPriority w:val="1"/>
    <w:semiHidden/>
    <w:unhideWhenUsed/>
    <w:rsid w:val="00FE501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E501D"/>
  </w:style>
  <w:style w:type="paragraph" w:customStyle="1" w:styleId="Number3">
    <w:name w:val="Number 3"/>
    <w:basedOn w:val="Normal"/>
    <w:rsid w:val="00F6098B"/>
    <w:pPr>
      <w:numPr>
        <w:ilvl w:val="2"/>
        <w:numId w:val="1"/>
      </w:numPr>
      <w:tabs>
        <w:tab w:val="clear" w:pos="1440"/>
        <w:tab w:val="left" w:pos="720"/>
        <w:tab w:val="left" w:pos="1080"/>
        <w:tab w:val="num" w:pos="1800"/>
      </w:tabs>
      <w:spacing w:before="60" w:after="60"/>
      <w:ind w:left="1800" w:hanging="720"/>
    </w:pPr>
  </w:style>
  <w:style w:type="character" w:styleId="CommentReference">
    <w:name w:val="annotation reference"/>
    <w:semiHidden/>
    <w:rsid w:val="00F6098B"/>
    <w:rPr>
      <w:sz w:val="16"/>
    </w:rPr>
  </w:style>
  <w:style w:type="paragraph" w:styleId="CommentText">
    <w:name w:val="annotation text"/>
    <w:basedOn w:val="Normal"/>
    <w:semiHidden/>
    <w:rsid w:val="00F6098B"/>
  </w:style>
  <w:style w:type="paragraph" w:styleId="Footer">
    <w:name w:val="footer"/>
    <w:basedOn w:val="Normal"/>
    <w:link w:val="FooterChar"/>
    <w:rsid w:val="00F6098B"/>
    <w:pPr>
      <w:tabs>
        <w:tab w:val="center" w:pos="4320"/>
        <w:tab w:val="right" w:pos="9180"/>
      </w:tabs>
      <w:ind w:right="360"/>
    </w:pPr>
    <w:rPr>
      <w:rFonts w:ascii="Century Gothic" w:hAnsi="Century Gothic"/>
      <w:color w:val="FFFFFF"/>
    </w:rPr>
  </w:style>
  <w:style w:type="paragraph" w:customStyle="1" w:styleId="Number1">
    <w:name w:val="Number 1"/>
    <w:basedOn w:val="Number2"/>
    <w:rsid w:val="00F6098B"/>
    <w:pPr>
      <w:numPr>
        <w:ilvl w:val="0"/>
      </w:numPr>
      <w:ind w:left="1095" w:hanging="375"/>
    </w:pPr>
  </w:style>
  <w:style w:type="paragraph" w:customStyle="1" w:styleId="Number2">
    <w:name w:val="Number 2"/>
    <w:basedOn w:val="Normal"/>
    <w:rsid w:val="00F6098B"/>
    <w:pPr>
      <w:numPr>
        <w:ilvl w:val="1"/>
        <w:numId w:val="1"/>
      </w:numPr>
      <w:tabs>
        <w:tab w:val="num" w:pos="1095"/>
      </w:tabs>
      <w:spacing w:before="60" w:after="60"/>
      <w:ind w:left="1095" w:hanging="375"/>
    </w:pPr>
  </w:style>
  <w:style w:type="paragraph" w:styleId="CommentSubject">
    <w:name w:val="annotation subject"/>
    <w:basedOn w:val="CommentText"/>
    <w:next w:val="CommentText"/>
    <w:semiHidden/>
    <w:rsid w:val="00F6098B"/>
    <w:rPr>
      <w:b/>
    </w:rPr>
  </w:style>
  <w:style w:type="paragraph" w:styleId="BalloonText">
    <w:name w:val="Balloon Text"/>
    <w:basedOn w:val="Normal"/>
    <w:semiHidden/>
    <w:rsid w:val="00F6098B"/>
    <w:rPr>
      <w:rFonts w:ascii="Lucida Grande" w:hAnsi="Lucida Grande"/>
      <w:sz w:val="18"/>
      <w:szCs w:val="18"/>
    </w:rPr>
  </w:style>
  <w:style w:type="paragraph" w:styleId="Header">
    <w:name w:val="header"/>
    <w:basedOn w:val="Normal"/>
    <w:rsid w:val="00F6098B"/>
    <w:pPr>
      <w:tabs>
        <w:tab w:val="center" w:pos="4320"/>
        <w:tab w:val="right" w:pos="8640"/>
      </w:tabs>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Continue2">
    <w:name w:val="List Continue 2"/>
    <w:basedOn w:val="Normal"/>
    <w:pPr>
      <w:spacing w:after="120"/>
      <w:ind w:left="720"/>
    </w:pPr>
  </w:style>
  <w:style w:type="paragraph" w:styleId="BodyText">
    <w:name w:val="Body Text"/>
    <w:basedOn w:val="Normal"/>
    <w:link w:val="BodyTextChar"/>
    <w:rsid w:val="002378FC"/>
    <w:rPr>
      <w:rFonts w:ascii="Times New Roman" w:eastAsia="Times" w:hAnsi="Times New Roman" w:cs="Times New Roman"/>
      <w:color w:val="000000"/>
      <w:szCs w:val="20"/>
    </w:rPr>
  </w:style>
  <w:style w:type="character" w:styleId="Hyperlink">
    <w:name w:val="Hyperlink"/>
    <w:rsid w:val="002378FC"/>
    <w:rPr>
      <w:color w:val="auto"/>
      <w:u w:val="single"/>
    </w:rPr>
  </w:style>
  <w:style w:type="character" w:customStyle="1" w:styleId="bold">
    <w:name w:val="bold"/>
    <w:basedOn w:val="DefaultParagraphFont"/>
  </w:style>
  <w:style w:type="character" w:customStyle="1" w:styleId="blueten">
    <w:name w:val="blueten"/>
    <w:basedOn w:val="DefaultParagraphFont"/>
  </w:style>
  <w:style w:type="paragraph" w:customStyle="1" w:styleId="TKList1">
    <w:name w:val="TK List_1"/>
    <w:next w:val="Normal"/>
    <w:autoRedefine/>
    <w:rsid w:val="002378FC"/>
    <w:pPr>
      <w:tabs>
        <w:tab w:val="left" w:pos="576"/>
      </w:tabs>
      <w:ind w:left="576" w:hanging="576"/>
    </w:pPr>
    <w:rPr>
      <w:rFonts w:ascii="ITC Garamond Std Book" w:eastAsia="Times" w:hAnsi="ITC Garamond Std Book"/>
      <w:noProof/>
    </w:rPr>
  </w:style>
  <w:style w:type="paragraph" w:customStyle="1" w:styleId="TKContestHead">
    <w:name w:val="TK Contest Head"/>
    <w:basedOn w:val="Normal"/>
    <w:autoRedefine/>
    <w:rsid w:val="002378FC"/>
    <w:rPr>
      <w:rFonts w:ascii="Futura Std Book" w:hAnsi="Futura Std Book" w:cs="Times New Roman"/>
      <w:b/>
      <w:smallCaps/>
      <w:sz w:val="32"/>
      <w:szCs w:val="20"/>
    </w:rPr>
  </w:style>
  <w:style w:type="paragraph" w:customStyle="1" w:styleId="TKBody">
    <w:name w:val="TK Body"/>
    <w:basedOn w:val="Normal"/>
    <w:autoRedefine/>
    <w:rsid w:val="002802E2"/>
    <w:pPr>
      <w:tabs>
        <w:tab w:val="left" w:pos="360"/>
      </w:tabs>
      <w:spacing w:after="120"/>
      <w:ind w:left="360" w:hanging="360"/>
    </w:pPr>
    <w:rPr>
      <w:rFonts w:ascii="ITC Garamond Std Book" w:hAnsi="ITC Garamond Std Book" w:cs="Times New Roman"/>
      <w:i/>
      <w:sz w:val="24"/>
      <w:szCs w:val="24"/>
    </w:rPr>
  </w:style>
  <w:style w:type="paragraph" w:customStyle="1" w:styleId="TKBodyHead">
    <w:name w:val="TK Body Head"/>
    <w:basedOn w:val="Normal"/>
    <w:autoRedefine/>
    <w:rsid w:val="0097460D"/>
    <w:rPr>
      <w:rFonts w:ascii="Futura Std Book" w:hAnsi="Futura Std Book" w:cs="Times New Roman"/>
      <w:b/>
      <w:smallCaps/>
      <w:sz w:val="32"/>
      <w:szCs w:val="20"/>
    </w:rPr>
  </w:style>
  <w:style w:type="paragraph" w:customStyle="1" w:styleId="TKList1BOLD">
    <w:name w:val="TK List_1 BOLD"/>
    <w:basedOn w:val="TKList1"/>
    <w:autoRedefine/>
    <w:rsid w:val="002378FC"/>
    <w:rPr>
      <w:b/>
    </w:rPr>
  </w:style>
  <w:style w:type="paragraph" w:customStyle="1" w:styleId="TKList3PLUS">
    <w:name w:val="TK List_3 PLUS"/>
    <w:basedOn w:val="Normal"/>
    <w:autoRedefine/>
    <w:rsid w:val="002378FC"/>
    <w:pPr>
      <w:tabs>
        <w:tab w:val="left" w:pos="2016"/>
      </w:tabs>
      <w:ind w:left="2016" w:hanging="360"/>
    </w:pPr>
    <w:rPr>
      <w:rFonts w:ascii="ITC Garamond Std Book" w:eastAsia="Times" w:hAnsi="ITC Garamond Std Book" w:cs="Times New Roman"/>
      <w:sz w:val="20"/>
      <w:szCs w:val="20"/>
    </w:rPr>
  </w:style>
  <w:style w:type="paragraph" w:customStyle="1" w:styleId="TKBodySubhead2">
    <w:name w:val="TK Body Subhead 2"/>
    <w:basedOn w:val="Normal"/>
    <w:autoRedefine/>
    <w:rsid w:val="002378FC"/>
    <w:pPr>
      <w:shd w:val="clear" w:color="000000" w:fill="auto"/>
      <w:spacing w:after="60" w:line="260" w:lineRule="exact"/>
    </w:pPr>
    <w:rPr>
      <w:rFonts w:ascii="Futura Std Condensed Bold" w:eastAsia="Times" w:hAnsi="Futura Std Condensed Bold" w:cs="Times New Roman"/>
      <w:sz w:val="20"/>
      <w:szCs w:val="20"/>
    </w:rPr>
  </w:style>
  <w:style w:type="paragraph" w:customStyle="1" w:styleId="TKAdditionalResources">
    <w:name w:val="TK Additional Resources"/>
    <w:basedOn w:val="Normal"/>
    <w:rsid w:val="002378FC"/>
    <w:rPr>
      <w:rFonts w:ascii="Futura Std Condensed" w:eastAsia="Times" w:hAnsi="Futura Std Condensed" w:cs="Times New Roman"/>
      <w:b/>
      <w:sz w:val="18"/>
      <w:szCs w:val="20"/>
    </w:rPr>
  </w:style>
  <w:style w:type="paragraph" w:customStyle="1" w:styleId="TKList2">
    <w:name w:val="TK List_2"/>
    <w:basedOn w:val="Normal"/>
    <w:next w:val="Normal"/>
    <w:autoRedefine/>
    <w:rsid w:val="002378FC"/>
    <w:pPr>
      <w:tabs>
        <w:tab w:val="left" w:pos="720"/>
      </w:tabs>
      <w:ind w:left="1296" w:hanging="720"/>
    </w:pPr>
    <w:rPr>
      <w:rFonts w:ascii="ITC Garamond Std Book" w:eastAsia="Times" w:hAnsi="ITC Garamond Std Book" w:cs="Times New Roman"/>
      <w:sz w:val="20"/>
      <w:szCs w:val="20"/>
    </w:rPr>
  </w:style>
  <w:style w:type="paragraph" w:customStyle="1" w:styleId="TKList3">
    <w:name w:val="TK List_3"/>
    <w:basedOn w:val="TKList2"/>
    <w:autoRedefine/>
    <w:rsid w:val="002378FC"/>
    <w:pPr>
      <w:ind w:left="1656" w:hanging="360"/>
    </w:pPr>
  </w:style>
  <w:style w:type="paragraph" w:customStyle="1" w:styleId="TKBodySubhead1">
    <w:name w:val="TK Body Subhead 1"/>
    <w:basedOn w:val="Normal"/>
    <w:autoRedefine/>
    <w:rsid w:val="002378FC"/>
    <w:rPr>
      <w:rFonts w:ascii="Futura Std Condensed" w:hAnsi="Futura Std Condensed" w:cs="Times New Roman"/>
      <w:b/>
      <w:szCs w:val="20"/>
    </w:rPr>
  </w:style>
  <w:style w:type="paragraph" w:customStyle="1" w:styleId="TKSource">
    <w:name w:val="TK Source"/>
    <w:basedOn w:val="TKBody"/>
    <w:autoRedefine/>
    <w:rsid w:val="002378FC"/>
    <w:rPr>
      <w:rFonts w:ascii="ITC Garamond Std Book Cond" w:hAnsi="ITC Garamond Std Book Cond"/>
    </w:rPr>
  </w:style>
  <w:style w:type="paragraph" w:customStyle="1" w:styleId="TKLetterList">
    <w:name w:val="TK_Letter List"/>
    <w:basedOn w:val="TKList1"/>
    <w:autoRedefine/>
    <w:rsid w:val="0097460D"/>
    <w:pPr>
      <w:tabs>
        <w:tab w:val="clear" w:pos="576"/>
        <w:tab w:val="left" w:pos="360"/>
      </w:tabs>
      <w:ind w:left="360" w:hanging="360"/>
      <w:outlineLvl w:val="0"/>
    </w:pPr>
    <w:rPr>
      <w:b/>
      <w:sz w:val="28"/>
    </w:rPr>
  </w:style>
  <w:style w:type="paragraph" w:customStyle="1" w:styleId="TKLetterSubList">
    <w:name w:val="TK_Letter SubList"/>
    <w:basedOn w:val="TKList1"/>
    <w:autoRedefine/>
    <w:rsid w:val="002378FC"/>
    <w:pPr>
      <w:tabs>
        <w:tab w:val="clear" w:pos="576"/>
      </w:tabs>
      <w:ind w:left="720" w:hanging="360"/>
    </w:pPr>
  </w:style>
  <w:style w:type="paragraph" w:customStyle="1" w:styleId="TKLetterSublist2">
    <w:name w:val="TK_LetterSublist 2"/>
    <w:basedOn w:val="TKLetterSubList"/>
    <w:autoRedefine/>
    <w:rsid w:val="002378FC"/>
    <w:pPr>
      <w:tabs>
        <w:tab w:val="left" w:pos="1080"/>
      </w:tabs>
      <w:ind w:left="1080"/>
    </w:pPr>
  </w:style>
  <w:style w:type="paragraph" w:customStyle="1" w:styleId="ScorecardBody">
    <w:name w:val="Scorecard Body"/>
    <w:basedOn w:val="TKBody"/>
    <w:autoRedefine/>
    <w:rsid w:val="002378FC"/>
    <w:pPr>
      <w:tabs>
        <w:tab w:val="decimal" w:leader="dot" w:pos="4320"/>
      </w:tabs>
    </w:pPr>
  </w:style>
  <w:style w:type="paragraph" w:customStyle="1" w:styleId="ScorecardBody2">
    <w:name w:val="Scorecard Body 2"/>
    <w:basedOn w:val="ScorecardBody"/>
    <w:autoRedefine/>
    <w:rsid w:val="002378FC"/>
    <w:pPr>
      <w:tabs>
        <w:tab w:val="right" w:pos="3240"/>
        <w:tab w:val="right" w:pos="3600"/>
        <w:tab w:val="right" w:leader="underscore" w:pos="4320"/>
      </w:tabs>
    </w:pPr>
    <w:rPr>
      <w:rFonts w:ascii="Futura Std Condensed Bold" w:hAnsi="Futura Std Condensed Bold"/>
    </w:rPr>
  </w:style>
  <w:style w:type="paragraph" w:customStyle="1" w:styleId="ScorecardBodySUBTOTAL">
    <w:name w:val="Scorecard Body SUBTOTAL"/>
    <w:basedOn w:val="ScorecardBody"/>
    <w:autoRedefine/>
    <w:rsid w:val="002378FC"/>
    <w:pPr>
      <w:tabs>
        <w:tab w:val="right" w:pos="3240"/>
        <w:tab w:val="decimal" w:pos="4320"/>
      </w:tabs>
    </w:pPr>
    <w:rPr>
      <w:rFonts w:ascii="Futura Std Condensed Bold" w:hAnsi="Futura Std Condensed Bold"/>
    </w:rPr>
  </w:style>
  <w:style w:type="paragraph" w:customStyle="1" w:styleId="ScorecardHeading">
    <w:name w:val="Scorecard Heading"/>
    <w:basedOn w:val="TKBodySubhead2"/>
    <w:autoRedefine/>
    <w:rsid w:val="002378FC"/>
    <w:pPr>
      <w:tabs>
        <w:tab w:val="right" w:pos="4320"/>
      </w:tabs>
    </w:pPr>
    <w:rPr>
      <w:sz w:val="24"/>
    </w:rPr>
  </w:style>
  <w:style w:type="character" w:styleId="FollowedHyperlink">
    <w:name w:val="FollowedHyperlink"/>
    <w:rsid w:val="00F6098B"/>
    <w:rPr>
      <w:color w:val="auto"/>
      <w:u w:val="single"/>
    </w:rPr>
  </w:style>
  <w:style w:type="paragraph" w:customStyle="1" w:styleId="BodyHead">
    <w:name w:val="BodyHead"/>
    <w:basedOn w:val="Normal"/>
    <w:autoRedefine/>
    <w:rsid w:val="002378FC"/>
    <w:rPr>
      <w:rFonts w:ascii="Futura Std Book" w:eastAsia="Times" w:hAnsi="Futura Std Book" w:cs="Times New Roman"/>
      <w:b/>
      <w:smallCaps/>
      <w:sz w:val="20"/>
      <w:szCs w:val="20"/>
    </w:rPr>
  </w:style>
  <w:style w:type="paragraph" w:customStyle="1" w:styleId="Body">
    <w:name w:val="Body"/>
    <w:basedOn w:val="Normal"/>
    <w:rPr>
      <w:rFonts w:ascii="Garamond" w:eastAsia="Times" w:hAnsi="Garamond"/>
    </w:rPr>
  </w:style>
  <w:style w:type="paragraph" w:customStyle="1" w:styleId="List1">
    <w:name w:val="List_1"/>
    <w:next w:val="Normal"/>
    <w:autoRedefine/>
    <w:rsid w:val="002378FC"/>
    <w:pPr>
      <w:tabs>
        <w:tab w:val="left" w:pos="360"/>
      </w:tabs>
      <w:ind w:left="360" w:hanging="360"/>
    </w:pPr>
    <w:rPr>
      <w:rFonts w:ascii="ITC Garamond Std Book" w:eastAsia="Times" w:hAnsi="ITC Garamond Std Book"/>
    </w:rPr>
  </w:style>
  <w:style w:type="paragraph" w:customStyle="1" w:styleId="List20">
    <w:name w:val="List_2"/>
    <w:basedOn w:val="List1"/>
    <w:rsid w:val="002378FC"/>
    <w:pPr>
      <w:ind w:left="720"/>
    </w:pPr>
  </w:style>
  <w:style w:type="paragraph" w:styleId="Title">
    <w:name w:val="Title"/>
    <w:basedOn w:val="Normal"/>
    <w:link w:val="TitleChar"/>
    <w:qFormat/>
    <w:rsid w:val="002378FC"/>
    <w:pPr>
      <w:autoSpaceDE w:val="0"/>
      <w:autoSpaceDN w:val="0"/>
      <w:adjustRightInd w:val="0"/>
      <w:jc w:val="center"/>
    </w:pPr>
    <w:rPr>
      <w:rFonts w:ascii="Times New Roman" w:hAnsi="Times New Roman" w:cs="Times New Roman"/>
      <w:b/>
      <w:color w:val="000000"/>
      <w:sz w:val="28"/>
      <w:szCs w:val="20"/>
    </w:rPr>
  </w:style>
  <w:style w:type="paragraph" w:styleId="BodyTextIndent">
    <w:name w:val="Body Text Indent"/>
    <w:basedOn w:val="Normal"/>
    <w:link w:val="BodyTextIndentChar"/>
    <w:rsid w:val="002378FC"/>
    <w:pPr>
      <w:tabs>
        <w:tab w:val="left" w:pos="630"/>
      </w:tabs>
      <w:ind w:left="540"/>
    </w:pPr>
    <w:rPr>
      <w:rFonts w:ascii="Times New Roman" w:eastAsia="Times" w:hAnsi="Times New Roman" w:cs="Times New Roman"/>
      <w:color w:val="000000"/>
      <w:szCs w:val="20"/>
    </w:rPr>
  </w:style>
  <w:style w:type="paragraph" w:styleId="BodyTextIndent2">
    <w:name w:val="Body Text Indent 2"/>
    <w:basedOn w:val="Normal"/>
    <w:link w:val="BodyTextIndent2Char"/>
    <w:rsid w:val="002378FC"/>
    <w:pPr>
      <w:ind w:left="720"/>
    </w:pPr>
    <w:rPr>
      <w:rFonts w:ascii="Times New Roman" w:eastAsia="Times" w:hAnsi="Times New Roman" w:cs="Times New Roman"/>
      <w:color w:val="000000"/>
      <w:szCs w:val="20"/>
    </w:rPr>
  </w:style>
  <w:style w:type="paragraph" w:customStyle="1" w:styleId="TKBody-bulletlistindent">
    <w:name w:val="TK Body-bullet list indent"/>
    <w:basedOn w:val="Normal"/>
    <w:next w:val="Normal"/>
    <w:qFormat/>
    <w:rsid w:val="002378FC"/>
    <w:pPr>
      <w:numPr>
        <w:numId w:val="3"/>
      </w:numPr>
    </w:pPr>
    <w:rPr>
      <w:rFonts w:ascii="ITC Garamond Std Book" w:hAnsi="ITC Garamond Std Book" w:cs="Times New Roman"/>
      <w:sz w:val="20"/>
      <w:szCs w:val="20"/>
    </w:rPr>
  </w:style>
  <w:style w:type="character" w:customStyle="1" w:styleId="FooterChar">
    <w:name w:val="Footer Char"/>
    <w:basedOn w:val="DefaultParagraphFont"/>
    <w:link w:val="Footer"/>
    <w:rsid w:val="00D63341"/>
    <w:rPr>
      <w:rFonts w:ascii="Century Gothic" w:hAnsi="Century Gothic"/>
      <w:color w:val="FFFFFF"/>
    </w:rPr>
  </w:style>
  <w:style w:type="paragraph" w:styleId="ListParagraph">
    <w:name w:val="List Paragraph"/>
    <w:basedOn w:val="Normal"/>
    <w:uiPriority w:val="1"/>
    <w:qFormat/>
    <w:rsid w:val="00076CF4"/>
    <w:pPr>
      <w:widowControl w:val="0"/>
      <w:autoSpaceDE w:val="0"/>
      <w:autoSpaceDN w:val="0"/>
    </w:pPr>
    <w:rPr>
      <w:rFonts w:ascii="PMingLiU" w:eastAsia="PMingLiU" w:hAnsi="PMingLiU" w:cs="PMingLiU"/>
    </w:rPr>
  </w:style>
  <w:style w:type="paragraph" w:styleId="Revision">
    <w:name w:val="Revision"/>
    <w:hidden/>
    <w:rsid w:val="00F6098B"/>
    <w:rPr>
      <w:rFonts w:ascii="ITC Garamond Std Book" w:hAnsi="ITC Garamond Std Book"/>
    </w:rPr>
  </w:style>
  <w:style w:type="paragraph" w:customStyle="1" w:styleId="ClothingHeader">
    <w:name w:val="Clothing Header"/>
    <w:basedOn w:val="TKBodySubhead1"/>
    <w:qFormat/>
    <w:rsid w:val="00F6098B"/>
    <w:rPr>
      <w:w w:val="95"/>
      <w:sz w:val="32"/>
      <w:szCs w:val="32"/>
    </w:rPr>
  </w:style>
  <w:style w:type="paragraph" w:customStyle="1" w:styleId="ClothingBulletLlist">
    <w:name w:val="Clothing Bullet Llist"/>
    <w:basedOn w:val="TKBody-bulletlistindent"/>
    <w:autoRedefine/>
    <w:qFormat/>
    <w:rsid w:val="00F6098B"/>
    <w:rPr>
      <w:sz w:val="24"/>
      <w:szCs w:val="24"/>
    </w:rPr>
  </w:style>
  <w:style w:type="paragraph" w:customStyle="1" w:styleId="TKBody12">
    <w:name w:val="TK Body +12"/>
    <w:basedOn w:val="Normal"/>
    <w:autoRedefine/>
    <w:qFormat/>
    <w:rsid w:val="00F6098B"/>
    <w:rPr>
      <w:b/>
      <w:bCs/>
      <w:i/>
      <w:iCs/>
    </w:rPr>
  </w:style>
  <w:style w:type="character" w:customStyle="1" w:styleId="BodyTextChar">
    <w:name w:val="Body Text Char"/>
    <w:basedOn w:val="DefaultParagraphFont"/>
    <w:link w:val="BodyText"/>
    <w:rsid w:val="002378FC"/>
    <w:rPr>
      <w:rFonts w:eastAsia="Times"/>
      <w:color w:val="000000"/>
      <w:sz w:val="24"/>
    </w:rPr>
  </w:style>
  <w:style w:type="paragraph" w:styleId="NormalWeb">
    <w:name w:val="Normal (Web)"/>
    <w:basedOn w:val="Normal"/>
    <w:uiPriority w:val="99"/>
    <w:unhideWhenUsed/>
    <w:rsid w:val="002378FC"/>
    <w:rPr>
      <w:rFonts w:ascii="Times New Roman" w:hAnsi="Times New Roman" w:cs="Times New Roman"/>
    </w:rPr>
  </w:style>
  <w:style w:type="character" w:customStyle="1" w:styleId="TitleChar">
    <w:name w:val="Title Char"/>
    <w:basedOn w:val="DefaultParagraphFont"/>
    <w:link w:val="Title"/>
    <w:rsid w:val="002378FC"/>
    <w:rPr>
      <w:b/>
      <w:color w:val="000000"/>
      <w:sz w:val="28"/>
    </w:rPr>
  </w:style>
  <w:style w:type="character" w:customStyle="1" w:styleId="BodyTextIndentChar">
    <w:name w:val="Body Text Indent Char"/>
    <w:basedOn w:val="DefaultParagraphFont"/>
    <w:link w:val="BodyTextIndent"/>
    <w:rsid w:val="002378FC"/>
    <w:rPr>
      <w:rFonts w:eastAsia="Times"/>
      <w:color w:val="000000"/>
      <w:sz w:val="24"/>
    </w:rPr>
  </w:style>
  <w:style w:type="character" w:customStyle="1" w:styleId="BodyTextIndent2Char">
    <w:name w:val="Body Text Indent 2 Char"/>
    <w:basedOn w:val="DefaultParagraphFont"/>
    <w:link w:val="BodyTextIndent2"/>
    <w:rsid w:val="002378FC"/>
    <w:rPr>
      <w:rFonts w:eastAsia="Times"/>
      <w:color w:val="000000"/>
      <w:sz w:val="24"/>
    </w:rPr>
  </w:style>
  <w:style w:type="paragraph" w:customStyle="1" w:styleId="FFbody">
    <w:name w:val="FF body"/>
    <w:basedOn w:val="NormalWeb"/>
    <w:autoRedefine/>
    <w:qFormat/>
    <w:rsid w:val="002378FC"/>
    <w:pPr>
      <w:shd w:val="clear" w:color="auto" w:fill="FFFFFF"/>
      <w:spacing w:line="360" w:lineRule="auto"/>
    </w:pPr>
    <w:rPr>
      <w:rFonts w:ascii="Arial" w:eastAsia="Calibri" w:hAnsi="Arial" w:cs="Arial"/>
      <w:color w:val="000000"/>
      <w:sz w:val="20"/>
      <w:szCs w:val="20"/>
    </w:rPr>
  </w:style>
  <w:style w:type="paragraph" w:customStyle="1" w:styleId="TKLetterSublistwithRightTab">
    <w:name w:val="TK Letter Sublist with Right Tab"/>
    <w:basedOn w:val="TKLetterSubList"/>
    <w:qFormat/>
    <w:rsid w:val="002378FC"/>
    <w:pPr>
      <w:tabs>
        <w:tab w:val="right" w:pos="4320"/>
      </w:tabs>
    </w:pPr>
  </w:style>
  <w:style w:type="paragraph" w:customStyle="1" w:styleId="TKBulletList2REALVIRTUAL">
    <w:name w:val="TK Bullet List 2 REAL VIRTUAL"/>
    <w:basedOn w:val="Normal"/>
    <w:qFormat/>
    <w:rsid w:val="002378FC"/>
    <w:pPr>
      <w:numPr>
        <w:numId w:val="17"/>
      </w:numPr>
      <w:ind w:hanging="360"/>
    </w:pPr>
    <w:rPr>
      <w:rFonts w:ascii="ITC Garamond Std Book" w:hAnsi="ITC Garamond Std Book"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ADVERTISING DESIGN</vt:lpstr>
    </vt:vector>
  </TitlesOfParts>
  <Company/>
  <LinksUpToDate>false</LinksUpToDate>
  <CharactersWithSpaces>1450</CharactersWithSpaces>
  <SharedDoc>false</SharedDoc>
  <HLinks>
    <vt:vector size="42" baseType="variant">
      <vt:variant>
        <vt:i4>6094889</vt:i4>
      </vt:variant>
      <vt:variant>
        <vt:i4>15</vt:i4>
      </vt:variant>
      <vt:variant>
        <vt:i4>0</vt:i4>
      </vt:variant>
      <vt:variant>
        <vt:i4>5</vt:i4>
      </vt:variant>
      <vt:variant>
        <vt:lpwstr>http://www.ncte.org/standards</vt:lpwstr>
      </vt:variant>
      <vt:variant>
        <vt:lpwstr/>
      </vt:variant>
      <vt:variant>
        <vt:i4>2490387</vt:i4>
      </vt:variant>
      <vt:variant>
        <vt:i4>12</vt:i4>
      </vt:variant>
      <vt:variant>
        <vt:i4>0</vt:i4>
      </vt:variant>
      <vt:variant>
        <vt:i4>5</vt:i4>
      </vt:variant>
      <vt:variant>
        <vt:lpwstr>http://www2.mcrel.org/compendium/browse.asp</vt:lpwstr>
      </vt:variant>
      <vt:variant>
        <vt:lpwstr/>
      </vt:variant>
      <vt:variant>
        <vt:i4>4325462</vt:i4>
      </vt:variant>
      <vt:variant>
        <vt:i4>9</vt:i4>
      </vt:variant>
      <vt:variant>
        <vt:i4>0</vt:i4>
      </vt:variant>
      <vt:variant>
        <vt:i4>5</vt:i4>
      </vt:variant>
      <vt:variant>
        <vt:lpwstr>http://www.nctm.org/</vt:lpwstr>
      </vt:variant>
      <vt:variant>
        <vt:lpwstr/>
      </vt:variant>
      <vt:variant>
        <vt:i4>5701640</vt:i4>
      </vt:variant>
      <vt:variant>
        <vt:i4>6</vt:i4>
      </vt:variant>
      <vt:variant>
        <vt:i4>0</vt:i4>
      </vt:variant>
      <vt:variant>
        <vt:i4>5</vt:i4>
      </vt:variant>
      <vt:variant>
        <vt:lpwstr>http://updates.skillsusa.org</vt:lpwstr>
      </vt:variant>
      <vt:variant>
        <vt:lpwstr/>
      </vt:variant>
      <vt:variant>
        <vt:i4>1245222</vt:i4>
      </vt:variant>
      <vt:variant>
        <vt:i4>3</vt:i4>
      </vt:variant>
      <vt:variant>
        <vt:i4>0</vt:i4>
      </vt:variant>
      <vt:variant>
        <vt:i4>5</vt:i4>
      </vt:variant>
      <vt:variant>
        <vt:lpwstr>http://www.skillsusastore.org</vt:lpwstr>
      </vt:variant>
      <vt:variant>
        <vt:lpwstr/>
      </vt:variant>
      <vt:variant>
        <vt:i4>5701640</vt:i4>
      </vt:variant>
      <vt:variant>
        <vt:i4>0</vt:i4>
      </vt:variant>
      <vt:variant>
        <vt:i4>0</vt:i4>
      </vt:variant>
      <vt:variant>
        <vt:i4>5</vt:i4>
      </vt:variant>
      <vt:variant>
        <vt:lpwstr>http://updates.skillsusa.org</vt:lpwstr>
      </vt:variant>
      <vt:variant>
        <vt:lpwstr/>
      </vt:variant>
      <vt:variant>
        <vt:i4>8323088</vt:i4>
      </vt:variant>
      <vt:variant>
        <vt:i4>-1</vt:i4>
      </vt:variant>
      <vt:variant>
        <vt:i4>1026</vt:i4>
      </vt:variant>
      <vt:variant>
        <vt:i4>1</vt:i4>
      </vt:variant>
      <vt:variant>
        <vt:lpwstr>OccHealthSafety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ADVERTISING DESIGN</dc:title>
  <dc:subject/>
  <dc:creator>ABG Inc</dc:creator>
  <cp:keywords/>
  <cp:lastModifiedBy>Paul Heidepriem</cp:lastModifiedBy>
  <cp:revision>5</cp:revision>
  <cp:lastPrinted>2009-08-19T19:40:00Z</cp:lastPrinted>
  <dcterms:created xsi:type="dcterms:W3CDTF">2021-02-04T15:38:00Z</dcterms:created>
  <dcterms:modified xsi:type="dcterms:W3CDTF">2021-03-30T03:07:00Z</dcterms:modified>
</cp:coreProperties>
</file>